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57BD" w14:textId="47FA0FCF" w:rsidR="00D62B03" w:rsidRDefault="0049747B">
      <w:pPr>
        <w:pStyle w:val="P68B1DB1-Standard2"/>
        <w:spacing w:line="240" w:lineRule="auto"/>
        <w:jc w:val="center"/>
      </w:pPr>
      <w:r>
        <w:t>عقد إيجار الجهاز اللوحي</w:t>
      </w:r>
    </w:p>
    <w:p w14:paraId="2492EA45" w14:textId="5F3D5F60" w:rsidR="00D62B03" w:rsidRDefault="0049747B">
      <w:pPr>
        <w:pStyle w:val="P68B1DB1-Standard3"/>
        <w:spacing w:after="0" w:line="240" w:lineRule="auto"/>
      </w:pPr>
      <w:r>
        <w:rPr>
          <w:noProof/>
        </w:rPr>
        <mc:AlternateContent>
          <mc:Choice Requires="wps">
            <w:drawing>
              <wp:anchor distT="0" distB="0" distL="114300" distR="114300" simplePos="0" relativeHeight="251659264" behindDoc="0" locked="0" layoutInCell="1" allowOverlap="1" wp14:anchorId="6C3A16CB" wp14:editId="5080C449">
                <wp:simplePos x="0" y="0"/>
                <wp:positionH relativeFrom="margin">
                  <wp:align>left</wp:align>
                </wp:positionH>
                <wp:positionV relativeFrom="paragraph">
                  <wp:posOffset>8255</wp:posOffset>
                </wp:positionV>
                <wp:extent cx="2374265" cy="1085850"/>
                <wp:effectExtent l="0" t="0" r="1968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85850"/>
                        </a:xfrm>
                        <a:prstGeom prst="rect">
                          <a:avLst/>
                        </a:prstGeom>
                        <a:noFill/>
                        <a:ln w="9525">
                          <a:solidFill>
                            <a:srgbClr val="000000"/>
                          </a:solidFill>
                          <a:miter lim="800000"/>
                          <a:headEnd/>
                          <a:tailEnd/>
                        </a:ln>
                      </wps:spPr>
                      <wps:txbx>
                        <w:txbxContent>
                          <w:p w14:paraId="3B90CF17" w14:textId="77777777" w:rsidR="00D62B03" w:rsidRDefault="0049747B">
                            <w:pPr>
                              <w:pStyle w:val="P68B1DB1-Standard1"/>
                              <w:jc w:val="center"/>
                            </w:pPr>
                            <w:bookmarkStart w:id="0" w:name="_GoBack"/>
                            <w:r>
                              <w:t>مواعيد المدرسة أو طابع المدرسة</w:t>
                            </w:r>
                          </w:p>
                          <w:p w14:paraId="3D658989" w14:textId="77777777" w:rsidR="00D62B03" w:rsidRDefault="0049747B">
                            <w:pPr>
                              <w:jc w:val="center"/>
                            </w:pPr>
                            <w:r>
                              <w:t>_________________________</w:t>
                            </w:r>
                          </w:p>
                          <w:p w14:paraId="7B5A20FC" w14:textId="77777777" w:rsidR="00D62B03" w:rsidRDefault="0049747B">
                            <w:pPr>
                              <w:jc w:val="center"/>
                            </w:pPr>
                            <w:r>
                              <w:t>_________________________</w:t>
                            </w:r>
                          </w:p>
                          <w:p w14:paraId="4BB06A0B" w14:textId="77777777" w:rsidR="00D62B03" w:rsidRDefault="0049747B">
                            <w:pPr>
                              <w:jc w:val="center"/>
                            </w:pPr>
                            <w:r>
                              <w:t>_________________________</w:t>
                            </w:r>
                          </w:p>
                          <w:bookmarkEnd w:id="0"/>
                          <w:p w14:paraId="49E103A2" w14:textId="77777777" w:rsidR="00D62B03" w:rsidRDefault="00D62B0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3A16CB" id="_x0000_t202" coordsize="21600,21600" o:spt="202" path="m,l,21600r21600,l21600,xe">
                <v:stroke joinstyle="miter"/>
                <v:path gradientshapeok="t" o:connecttype="rect"/>
              </v:shapetype>
              <v:shape id="Textfeld 2" o:spid="_x0000_s1026" type="#_x0000_t202" style="position:absolute;left:0;text-align:left;margin-left:0;margin-top:.65pt;width:186.95pt;height:85.5pt;z-index:251659264;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" filled="f">
                <v:textbox>
                  <w:txbxContent>
                    <w:p w14:paraId="3B90CF17" w14:textId="77777777" w:rsidR="00D62B03" w:rsidRDefault="0049747B">
                      <w:pPr>
                        <w:pStyle w:val="P68B1DB1-Standard1"/>
                        <w:jc w:val="center"/>
                      </w:pPr>
                      <w:bookmarkStart w:id="1" w:name="_GoBack"/>
                      <w:r>
                        <w:t>مواعيد المدرسة أو طابع المدرسة</w:t>
                      </w:r>
                    </w:p>
                    <w:p w14:paraId="3D658989" w14:textId="77777777" w:rsidR="00D62B03" w:rsidRDefault="0049747B">
                      <w:pPr>
                        <w:jc w:val="center"/>
                      </w:pPr>
                      <w:r>
                        <w:t>_________________________</w:t>
                      </w:r>
                    </w:p>
                    <w:p w14:paraId="7B5A20FC" w14:textId="77777777" w:rsidR="00D62B03" w:rsidRDefault="0049747B">
                      <w:pPr>
                        <w:jc w:val="center"/>
                      </w:pPr>
                      <w:r>
                        <w:t>_________________________</w:t>
                      </w:r>
                    </w:p>
                    <w:p w14:paraId="4BB06A0B" w14:textId="77777777" w:rsidR="00D62B03" w:rsidRDefault="0049747B">
                      <w:pPr>
                        <w:jc w:val="center"/>
                      </w:pPr>
                      <w:r>
                        <w:t>_________________________</w:t>
                      </w:r>
                    </w:p>
                    <w:bookmarkEnd w:id="1"/>
                    <w:p w14:paraId="49E103A2" w14:textId="77777777" w:rsidR="00D62B03" w:rsidRDefault="00D62B03"/>
                  </w:txbxContent>
                </v:textbox>
                <w10:wrap anchorx="margin"/>
              </v:shape>
            </w:pict>
          </mc:Fallback>
        </mc:AlternateContent>
      </w:r>
      <w:r>
        <w:t xml:space="preserve">عقد إيجار جهاز iPad شاملاً أي ملحقات بين </w:t>
      </w:r>
    </w:p>
    <w:p w14:paraId="33320F2A" w14:textId="77777777" w:rsidR="00D62B03" w:rsidRDefault="00D62B03">
      <w:pPr>
        <w:spacing w:after="0" w:line="240" w:lineRule="auto"/>
        <w:rPr>
          <w:rFonts w:ascii="Calibri" w:eastAsia="Yu Gothic UI Semibold" w:hAnsi="Calibri" w:cs="Calibri"/>
        </w:rPr>
      </w:pPr>
    </w:p>
    <w:p w14:paraId="227C9DA5" w14:textId="77777777" w:rsidR="00D62B03" w:rsidRDefault="0049747B">
      <w:pPr>
        <w:pStyle w:val="P68B1DB1-Standard3"/>
        <w:spacing w:after="0" w:line="240" w:lineRule="auto"/>
        <w:ind w:left="284"/>
      </w:pPr>
      <w:r>
        <w:t xml:space="preserve">مدينة إيسن ويمثلها عمدة المدينة، </w:t>
      </w:r>
    </w:p>
    <w:p w14:paraId="21B87F30" w14:textId="77777777" w:rsidR="00D62B03" w:rsidRDefault="0049747B">
      <w:pPr>
        <w:pStyle w:val="P68B1DB1-Standard3"/>
        <w:spacing w:after="0" w:line="240" w:lineRule="auto"/>
        <w:ind w:left="284"/>
      </w:pPr>
      <w:r>
        <w:t xml:space="preserve">FB 40-2 </w:t>
      </w:r>
    </w:p>
    <w:p w14:paraId="3DF4096A" w14:textId="77777777" w:rsidR="00D62B03" w:rsidRDefault="0049747B">
      <w:pPr>
        <w:pStyle w:val="P68B1DB1-Standard3"/>
        <w:spacing w:after="0" w:line="240" w:lineRule="auto"/>
        <w:ind w:left="284"/>
      </w:pPr>
      <w:r>
        <w:t>هوليستر. 3</w:t>
      </w:r>
    </w:p>
    <w:p w14:paraId="5619EB18" w14:textId="77777777" w:rsidR="00D62B03" w:rsidRDefault="0049747B">
      <w:pPr>
        <w:pStyle w:val="P68B1DB1-Standard3"/>
        <w:spacing w:after="0" w:line="240" w:lineRule="auto"/>
        <w:ind w:left="284"/>
      </w:pPr>
      <w:r>
        <w:t>45127 إيسن</w:t>
      </w:r>
    </w:p>
    <w:p w14:paraId="3B5CCB6A" w14:textId="77777777" w:rsidR="00D62B03" w:rsidRDefault="0049747B">
      <w:pPr>
        <w:pStyle w:val="P68B1DB1-Standard3"/>
      </w:pPr>
      <w:r>
        <w:t>يُشار إليها باسم: "مدينة إيسن"</w:t>
      </w:r>
      <w:r>
        <w:br/>
        <w:t>و</w:t>
      </w:r>
    </w:p>
    <w:p w14:paraId="71F47739" w14:textId="77777777" w:rsidR="00D62B03" w:rsidRDefault="0049747B">
      <w:pPr>
        <w:pStyle w:val="P68B1DB1-Standard3"/>
        <w:ind w:left="708"/>
      </w:pPr>
      <w:r>
        <w:t>"الاسم" "الكنية"</w:t>
      </w:r>
      <w:r>
        <w:tab/>
        <w:t xml:space="preserve"> ________________________________________________</w:t>
      </w:r>
      <w:r>
        <w:br/>
        <w:t xml:space="preserve">"المدرسة"  </w:t>
      </w:r>
      <w:r>
        <w:tab/>
      </w:r>
      <w:r>
        <w:tab/>
      </w:r>
      <w:r>
        <w:tab/>
        <w:t xml:space="preserve"> ________________________________________________</w:t>
      </w:r>
      <w:r>
        <w:br/>
        <w:t xml:space="preserve">"فصل"  </w:t>
      </w:r>
      <w:r>
        <w:tab/>
      </w:r>
      <w:r>
        <w:tab/>
      </w:r>
      <w:r>
        <w:tab/>
      </w:r>
      <w:r>
        <w:t xml:space="preserve"> ________________________________________________</w:t>
      </w:r>
      <w:r>
        <w:br/>
        <w:t xml:space="preserve">"شارع"  </w:t>
      </w:r>
      <w:r>
        <w:tab/>
      </w:r>
      <w:r>
        <w:tab/>
      </w:r>
      <w:r>
        <w:tab/>
        <w:t xml:space="preserve"> ________________________________________________</w:t>
      </w:r>
      <w:r>
        <w:br/>
        <w:t xml:space="preserve">"الرمز البريدي / المدينة" </w:t>
      </w:r>
      <w:r>
        <w:tab/>
      </w:r>
      <w:r>
        <w:tab/>
      </w:r>
      <w:r>
        <w:tab/>
        <w:t>________________________________________________</w:t>
      </w:r>
    </w:p>
    <w:p w14:paraId="4A8EBE1E" w14:textId="77777777" w:rsidR="00D62B03" w:rsidRDefault="00D62B03">
      <w:pPr>
        <w:spacing w:after="0" w:line="240" w:lineRule="auto"/>
        <w:rPr>
          <w:rFonts w:ascii="Calibri" w:eastAsia="Yu Gothic UI Semibold" w:hAnsi="Calibri" w:cs="Calibri"/>
        </w:rPr>
      </w:pPr>
    </w:p>
    <w:p w14:paraId="61205AD7" w14:textId="0713F16D" w:rsidR="00D62B03" w:rsidRDefault="0049747B">
      <w:pPr>
        <w:pStyle w:val="P68B1DB1-Standard3"/>
        <w:spacing w:after="240" w:line="240" w:lineRule="auto"/>
      </w:pPr>
      <w:r>
        <w:t xml:space="preserve">وكذلك الوصي على القاصر المستأجر </w:t>
      </w:r>
    </w:p>
    <w:p w14:paraId="3149D10F" w14:textId="77777777" w:rsidR="00D62B03" w:rsidRDefault="0049747B">
      <w:pPr>
        <w:pStyle w:val="P68B1DB1-Standard3"/>
        <w:ind w:left="708"/>
      </w:pPr>
      <w:r>
        <w:t>"الاسم" "الكنية"</w:t>
      </w:r>
      <w:r>
        <w:tab/>
        <w:t xml:space="preserve"> _______________</w:t>
      </w:r>
      <w:r>
        <w:t>_________________________________</w:t>
      </w:r>
      <w:r>
        <w:br/>
        <w:t xml:space="preserve">"شارع"   </w:t>
      </w:r>
      <w:r>
        <w:tab/>
      </w:r>
      <w:r>
        <w:tab/>
      </w:r>
      <w:r>
        <w:tab/>
        <w:t>________________________________________________</w:t>
      </w:r>
      <w:r>
        <w:br/>
        <w:t xml:space="preserve">"الرمز البريدي / المدينة" </w:t>
      </w:r>
      <w:r>
        <w:tab/>
      </w:r>
      <w:r>
        <w:tab/>
      </w:r>
      <w:r>
        <w:tab/>
        <w:t>________________________________________________</w:t>
      </w:r>
    </w:p>
    <w:p w14:paraId="77E5F5F3" w14:textId="77777777" w:rsidR="00D62B03" w:rsidRDefault="00D62B03">
      <w:pPr>
        <w:spacing w:after="0" w:line="240" w:lineRule="auto"/>
        <w:rPr>
          <w:rFonts w:ascii="Calibri" w:eastAsia="Yu Gothic UI Semibold" w:hAnsi="Calibri" w:cs="Calibri"/>
        </w:rPr>
      </w:pPr>
    </w:p>
    <w:p w14:paraId="4C1972BF" w14:textId="01485B28" w:rsidR="00D62B03" w:rsidRDefault="0049747B">
      <w:pPr>
        <w:pStyle w:val="P68B1DB1-Standard3"/>
        <w:spacing w:after="0" w:line="240" w:lineRule="auto"/>
      </w:pPr>
      <w:r>
        <w:t xml:space="preserve">شروط الاستخدام التي يتم تسليمها إلى المستأجر عن طريق البريد الإلكتروني/ورقيًا، في </w:t>
      </w:r>
      <w:r>
        <w:t>الإصدار ___________ ، تحكم الشروط التي بموجبها تزود مدينة إيسن المقترض بجهاز iPad وأي ملحقات للدروس اللامنهجية.</w:t>
      </w:r>
    </w:p>
    <w:p w14:paraId="0753F2D1" w14:textId="77777777" w:rsidR="00D62B03" w:rsidRDefault="0049747B">
      <w:pPr>
        <w:pStyle w:val="P68B1DB1-Standard3"/>
        <w:spacing w:before="120" w:after="0" w:line="240" w:lineRule="auto"/>
        <w:jc w:val="both"/>
      </w:pPr>
      <w:r>
        <w:t xml:space="preserve">توفر مدينة إيسن الأجهزة التالية للمستأجر بأثر فوري للاستخدام الموضح في العقد: Apple iPad 10.2 Wi-Fi - مساحة تخزين 64 جيجابايت (2021) بما في ذلك </w:t>
      </w:r>
      <w:r>
        <w:t>وحدة إمداد الطاقة وكابل الطاقة وأي ملحقات</w:t>
      </w:r>
    </w:p>
    <w:p w14:paraId="3A96DED8" w14:textId="77777777" w:rsidR="00D62B03" w:rsidRDefault="0049747B">
      <w:pPr>
        <w:pStyle w:val="P68B1DB1-Standard3"/>
        <w:spacing w:before="120" w:after="0" w:line="240" w:lineRule="auto"/>
        <w:jc w:val="both"/>
      </w:pPr>
      <w:r>
        <w:t>يحمل</w:t>
      </w:r>
      <w:r>
        <w:rPr>
          <w:b/>
          <w:sz w:val="32"/>
        </w:rPr>
        <w:t xml:space="preserve">  </w:t>
      </w:r>
      <w:r>
        <w:rPr>
          <w:b/>
        </w:rPr>
        <w:t>الرقم المتسلسل</w:t>
      </w:r>
      <w:r>
        <w:t xml:space="preserve"> ___________________________________________</w:t>
      </w:r>
    </w:p>
    <w:p w14:paraId="48EFD0AC" w14:textId="072E7354" w:rsidR="00D62B03" w:rsidRDefault="0049747B">
      <w:pPr>
        <w:pStyle w:val="P68B1DB1-Standard3"/>
        <w:spacing w:before="120" w:after="120" w:line="240" w:lineRule="auto"/>
        <w:jc w:val="both"/>
      </w:pPr>
      <w:r>
        <w:t>يبدأ الإيجار في يوم إصداره وينتهي بعد الإخطار المسبق، ولكن في موعد لا يتجاوز 5 أيام دراسية قبل التخرج. يتم الإقرار بشروط الاستخدام والإقرار باستلامها</w:t>
      </w:r>
      <w:r>
        <w:t>.</w:t>
      </w:r>
    </w:p>
    <w:p w14:paraId="332525E9" w14:textId="77777777" w:rsidR="00D62B03" w:rsidRDefault="00D62B03">
      <w:pPr>
        <w:jc w:val="both"/>
        <w:rPr>
          <w:rFonts w:ascii="Calibri" w:eastAsia="Yu Gothic UI Semibold" w:hAnsi="Calibri" w:cs="Calibri"/>
        </w:rPr>
      </w:pPr>
    </w:p>
    <w:p w14:paraId="332C23CD" w14:textId="77777777" w:rsidR="00D62B03" w:rsidRDefault="0049747B">
      <w:pPr>
        <w:pStyle w:val="P68B1DB1-Standard3"/>
        <w:spacing w:after="0"/>
        <w:jc w:val="both"/>
      </w:pPr>
      <w:r>
        <w:t>مدينة إيسن</w:t>
      </w:r>
    </w:p>
    <w:p w14:paraId="3F66463D" w14:textId="77777777" w:rsidR="00D62B03" w:rsidRDefault="00D62B03">
      <w:pPr>
        <w:spacing w:after="0"/>
        <w:jc w:val="both"/>
        <w:rPr>
          <w:rFonts w:ascii="Calibri" w:eastAsia="Yu Gothic UI Semibold" w:hAnsi="Calibri" w:cs="Calibri"/>
        </w:rPr>
      </w:pPr>
    </w:p>
    <w:p w14:paraId="51A17909" w14:textId="77777777" w:rsidR="00D62B03" w:rsidRDefault="00D62B03">
      <w:pPr>
        <w:spacing w:after="0"/>
        <w:jc w:val="both"/>
        <w:rPr>
          <w:rFonts w:ascii="Calibri" w:eastAsia="Yu Gothic UI Semibold" w:hAnsi="Calibri" w:cs="Calibri"/>
        </w:rPr>
      </w:pPr>
    </w:p>
    <w:p w14:paraId="3AAD372B" w14:textId="77777777" w:rsidR="00D62B03" w:rsidRDefault="0049747B">
      <w:pPr>
        <w:pStyle w:val="P68B1DB1-Standard3"/>
        <w:tabs>
          <w:tab w:val="left" w:pos="5954"/>
        </w:tabs>
        <w:spacing w:after="0"/>
        <w:jc w:val="both"/>
      </w:pPr>
      <w:r>
        <w:t>________________________________ _________________________________</w:t>
      </w:r>
      <w:r>
        <w:br/>
        <w:t xml:space="preserve">توقيع الطالب </w:t>
      </w:r>
      <w:r>
        <w:tab/>
        <w:t>توقيع إدارة المدرسة</w:t>
      </w:r>
    </w:p>
    <w:p w14:paraId="222A51DA" w14:textId="77777777" w:rsidR="00D62B03" w:rsidRDefault="0049747B">
      <w:pPr>
        <w:pStyle w:val="P68B1DB1-Standard3"/>
        <w:spacing w:after="0"/>
        <w:jc w:val="both"/>
      </w:pPr>
      <w:r>
        <w:br/>
      </w:r>
    </w:p>
    <w:p w14:paraId="4C92DAE2" w14:textId="77777777" w:rsidR="00D62B03" w:rsidRDefault="0049747B">
      <w:pPr>
        <w:pStyle w:val="P68B1DB1-Standard3"/>
        <w:spacing w:after="0"/>
        <w:jc w:val="both"/>
      </w:pPr>
      <w:r>
        <w:t xml:space="preserve">______________________________ </w:t>
      </w:r>
      <w:r>
        <w:br/>
        <w:t>توقيع الوصي القانوني*</w:t>
      </w:r>
    </w:p>
    <w:p w14:paraId="38E3DCE7" w14:textId="77777777" w:rsidR="00D62B03" w:rsidRDefault="00D62B03">
      <w:pPr>
        <w:spacing w:after="0"/>
        <w:jc w:val="both"/>
        <w:rPr>
          <w:rFonts w:ascii="Calibri" w:eastAsia="Yu Gothic UI Semibold" w:hAnsi="Calibri" w:cs="Calibri"/>
        </w:rPr>
      </w:pPr>
    </w:p>
    <w:p w14:paraId="189E6ABA" w14:textId="77777777" w:rsidR="00D62B03" w:rsidRDefault="00D62B03">
      <w:pPr>
        <w:spacing w:after="0"/>
        <w:jc w:val="both"/>
        <w:rPr>
          <w:rFonts w:ascii="Calibri" w:eastAsia="Yu Gothic UI Semibold" w:hAnsi="Calibri" w:cs="Calibri"/>
        </w:rPr>
      </w:pPr>
    </w:p>
    <w:p w14:paraId="10712F20" w14:textId="77777777" w:rsidR="00D62B03" w:rsidRDefault="0049747B">
      <w:pPr>
        <w:pStyle w:val="P68B1DB1-Standard3"/>
        <w:spacing w:after="0"/>
        <w:jc w:val="both"/>
      </w:pPr>
      <w:r>
        <w:t>______________________________</w:t>
      </w:r>
      <w:r>
        <w:br/>
        <w:t>توقيع ولي الأمر</w:t>
      </w:r>
    </w:p>
    <w:p w14:paraId="61299206" w14:textId="77777777" w:rsidR="00D62B03" w:rsidRDefault="00D62B03">
      <w:pPr>
        <w:jc w:val="both"/>
        <w:rPr>
          <w:rFonts w:ascii="Calibri" w:eastAsia="Yu Gothic UI Semibold" w:hAnsi="Calibri" w:cs="Calibri"/>
          <w:sz w:val="16"/>
        </w:rPr>
      </w:pPr>
    </w:p>
    <w:p w14:paraId="12D3E140" w14:textId="77777777" w:rsidR="00D62B03" w:rsidRDefault="0049747B">
      <w:pPr>
        <w:pStyle w:val="P68B1DB1-Standard4"/>
        <w:jc w:val="both"/>
      </w:pPr>
      <w:r>
        <w:t xml:space="preserve">* إذا قام وصي قانوني واحد فقط بالتوقيع، فسوف يؤكد إما أنه يتحمل المسؤولية الأبوية الوحيدة للطالب أو أنه يتصرف بموافقة ونيابة عن الوصي القانوني الآخر. </w:t>
      </w:r>
    </w:p>
    <w:p w14:paraId="65750B65" w14:textId="77777777" w:rsidR="00D62B03" w:rsidRDefault="0049747B">
      <w:pPr>
        <w:pStyle w:val="P68B1DB1-Standard5"/>
      </w:pPr>
      <w:r>
        <w:t xml:space="preserve">الإصدار </w:t>
      </w:r>
    </w:p>
    <w:p w14:paraId="564315E7" w14:textId="77777777" w:rsidR="00D62B03" w:rsidRDefault="0049747B">
      <w:pPr>
        <w:pStyle w:val="P68B1DB1-Standard5"/>
      </w:pPr>
      <w:r>
        <w:t xml:space="preserve">Apple iPad مع الملحقات </w:t>
      </w:r>
    </w:p>
    <w:p w14:paraId="66AC348E" w14:textId="77777777" w:rsidR="00D62B03" w:rsidRDefault="0049747B">
      <w:pPr>
        <w:pStyle w:val="P68B1DB1-Standard3"/>
      </w:pPr>
      <w:r>
        <w:t>جهاز iPad المُدرج تحت النقطة 1 من اتفاقية الإيجار به الأضرار السابقة الت</w:t>
      </w:r>
      <w:r>
        <w:t xml:space="preserve">الية. </w:t>
      </w:r>
    </w:p>
    <w:p w14:paraId="77690C2A" w14:textId="77777777" w:rsidR="00D62B03" w:rsidRDefault="0049747B">
      <w:pPr>
        <w:pStyle w:val="P68B1DB1-Standard3"/>
      </w:pPr>
      <w:r>
        <w:lastRenderedPageBreak/>
        <w:t xml:space="preserve">   </w:t>
      </w:r>
      <w:r>
        <w:rPr>
          <w:noProof/>
        </w:rPr>
        <w:drawing>
          <wp:inline distT="0" distB="0" distL="0" distR="0" wp14:anchorId="2F50FC71" wp14:editId="50F152B7">
            <wp:extent cx="5143500" cy="336726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843" cy="3379930"/>
                    </a:xfrm>
                    <a:prstGeom prst="rect">
                      <a:avLst/>
                    </a:prstGeom>
                    <a:noFill/>
                    <a:ln>
                      <a:noFill/>
                    </a:ln>
                  </pic:spPr>
                </pic:pic>
              </a:graphicData>
            </a:graphic>
          </wp:inline>
        </w:drawing>
      </w:r>
    </w:p>
    <w:p w14:paraId="1404ACA2" w14:textId="77777777" w:rsidR="00D62B03" w:rsidRDefault="0049747B">
      <w:pPr>
        <w:pStyle w:val="P68B1DB1-Standard3"/>
      </w:pPr>
      <w:r>
        <w:t xml:space="preserve">  </w:t>
      </w:r>
    </w:p>
    <w:p w14:paraId="125F829E" w14:textId="515E4E49" w:rsidR="00D62B03" w:rsidRDefault="0049747B">
      <w:pPr>
        <w:pStyle w:val="P68B1DB1-Standard3"/>
      </w:pPr>
      <w:r>
        <w:t>وصف حالة الجهاز والملحقات الصادرة</w:t>
      </w:r>
    </w:p>
    <w:tbl>
      <w:tblPr>
        <w:tblStyle w:val="Tabellenraster"/>
        <w:bidiVisual/>
        <w:tblW w:w="0" w:type="auto"/>
        <w:tblLook w:val="04A0" w:firstRow="1" w:lastRow="0" w:firstColumn="1" w:lastColumn="0" w:noHBand="0" w:noVBand="1"/>
      </w:tblPr>
      <w:tblGrid>
        <w:gridCol w:w="9062"/>
      </w:tblGrid>
      <w:tr w:rsidR="00D62B03" w14:paraId="1C6C8DAA" w14:textId="77777777">
        <w:trPr>
          <w:trHeight w:val="2556"/>
        </w:trPr>
        <w:tc>
          <w:tcPr>
            <w:tcW w:w="9062" w:type="dxa"/>
          </w:tcPr>
          <w:p w14:paraId="7522B0FA" w14:textId="77777777" w:rsidR="00D62B03" w:rsidRDefault="00D62B03">
            <w:pPr>
              <w:rPr>
                <w:rFonts w:ascii="Calibri" w:eastAsia="Yu Gothic UI Semibold" w:hAnsi="Calibri" w:cs="Calibri"/>
              </w:rPr>
            </w:pPr>
          </w:p>
          <w:p w14:paraId="4EEC4EE5" w14:textId="77777777" w:rsidR="00D62B03" w:rsidRDefault="00D62B03">
            <w:pPr>
              <w:rPr>
                <w:rFonts w:ascii="Calibri" w:eastAsia="Yu Gothic UI Semibold" w:hAnsi="Calibri" w:cs="Calibri"/>
              </w:rPr>
            </w:pPr>
          </w:p>
          <w:p w14:paraId="5A9B8C91" w14:textId="77777777" w:rsidR="00D62B03" w:rsidRDefault="0049747B">
            <w:pPr>
              <w:pStyle w:val="P68B1DB1-Standard3"/>
              <w:rPr>
                <w:b/>
                <w:sz w:val="40"/>
              </w:rPr>
            </w:pPr>
            <w:r>
              <w:tab/>
            </w:r>
            <w:r>
              <w:tab/>
            </w:r>
            <w:r>
              <w:tab/>
            </w:r>
            <w:r>
              <w:tab/>
            </w:r>
          </w:p>
        </w:tc>
      </w:tr>
    </w:tbl>
    <w:p w14:paraId="0B837752" w14:textId="77777777" w:rsidR="00D62B03" w:rsidRDefault="00D62B03">
      <w:pPr>
        <w:rPr>
          <w:rFonts w:ascii="Calibri" w:eastAsia="Yu Gothic UI Semibold" w:hAnsi="Calibri" w:cs="Calibri"/>
        </w:rPr>
      </w:pPr>
    </w:p>
    <w:p w14:paraId="4D853FFB" w14:textId="77777777" w:rsidR="00D62B03" w:rsidRDefault="0049747B">
      <w:pPr>
        <w:pStyle w:val="P68B1DB1-Standard3"/>
      </w:pPr>
      <w:r>
        <w:t>هذا لتأكيد استلام نسخة iPad المذكورة أعلاه.</w:t>
      </w:r>
    </w:p>
    <w:p w14:paraId="0BF46D0F" w14:textId="77777777" w:rsidR="00D62B03" w:rsidRDefault="0049747B">
      <w:pPr>
        <w:pStyle w:val="P68B1DB1-Standard3"/>
      </w:pPr>
      <w:r>
        <w:t xml:space="preserve">مدينة إيسن </w:t>
      </w:r>
    </w:p>
    <w:p w14:paraId="3B088901" w14:textId="77777777" w:rsidR="00D62B03" w:rsidRDefault="00D62B03">
      <w:pPr>
        <w:rPr>
          <w:rFonts w:ascii="Calibri" w:eastAsia="Yu Gothic UI Semibold" w:hAnsi="Calibri" w:cs="Calibri"/>
        </w:rPr>
      </w:pPr>
    </w:p>
    <w:p w14:paraId="517CB9D0" w14:textId="77777777" w:rsidR="00D62B03" w:rsidRDefault="0049747B">
      <w:pPr>
        <w:pStyle w:val="P68B1DB1-Standard3"/>
        <w:spacing w:line="240" w:lineRule="auto"/>
      </w:pPr>
      <w:r>
        <w:t>______________________________                   _________________________________</w:t>
      </w:r>
    </w:p>
    <w:p w14:paraId="38F14139" w14:textId="54ABCB82" w:rsidR="00D62B03" w:rsidRDefault="0049747B">
      <w:pPr>
        <w:pStyle w:val="P68B1DB1-Standard3"/>
        <w:spacing w:line="240" w:lineRule="auto"/>
      </w:pPr>
      <w:r>
        <w:t>توقيع المستأجر</w:t>
      </w:r>
      <w:r>
        <w:tab/>
      </w:r>
      <w:r>
        <w:tab/>
      </w:r>
      <w:r>
        <w:tab/>
      </w:r>
      <w:r>
        <w:tab/>
        <w:t>توقيع إدارة المدرسة</w:t>
      </w:r>
    </w:p>
    <w:p w14:paraId="1A5FE753" w14:textId="4F9DB240" w:rsidR="00D62B03" w:rsidRDefault="0049747B">
      <w:pPr>
        <w:pStyle w:val="P68B1DB1-Standard3"/>
      </w:pPr>
      <w:r>
        <w:br w:type="page"/>
      </w:r>
    </w:p>
    <w:p w14:paraId="68262EE7" w14:textId="77777777" w:rsidR="00D62B03" w:rsidRDefault="0049747B">
      <w:pPr>
        <w:pStyle w:val="P68B1DB1-Standard5"/>
        <w:jc w:val="center"/>
      </w:pPr>
      <w:r>
        <w:lastRenderedPageBreak/>
        <w:t xml:space="preserve">إرفاق عقد الإيجار </w:t>
      </w:r>
    </w:p>
    <w:p w14:paraId="1BE23C25" w14:textId="77777777" w:rsidR="00D62B03" w:rsidRDefault="0049747B">
      <w:pPr>
        <w:pStyle w:val="P68B1DB1-Standard5"/>
        <w:jc w:val="center"/>
      </w:pPr>
      <w:r>
        <w:br/>
        <w:t>شروط استخدام أجهزة iPad في التعليم</w:t>
      </w:r>
    </w:p>
    <w:p w14:paraId="512A2451" w14:textId="77777777" w:rsidR="00D62B03" w:rsidRDefault="00D62B03">
      <w:pPr>
        <w:rPr>
          <w:rFonts w:ascii="Calibri" w:eastAsia="Yu Gothic UI Semibold" w:hAnsi="Calibri" w:cs="Calibri"/>
        </w:rPr>
      </w:pPr>
    </w:p>
    <w:p w14:paraId="58C01F33" w14:textId="77777777" w:rsidR="00D62B03" w:rsidRDefault="0049747B">
      <w:pPr>
        <w:pStyle w:val="P68B1DB1-Standard6"/>
      </w:pPr>
      <w:r>
        <w:t>1. رسوم الإيجار / التملك</w:t>
      </w:r>
    </w:p>
    <w:p w14:paraId="5D79D752" w14:textId="77777777" w:rsidR="00D62B03" w:rsidRDefault="00D62B03">
      <w:pPr>
        <w:rPr>
          <w:rFonts w:ascii="Calibri" w:eastAsia="Yu Gothic UI Semibold" w:hAnsi="Calibri" w:cs="Calibri"/>
          <w:b/>
        </w:rPr>
      </w:pPr>
    </w:p>
    <w:p w14:paraId="26463EEE" w14:textId="77777777" w:rsidR="00D62B03" w:rsidRDefault="0049747B">
      <w:pPr>
        <w:pStyle w:val="P68B1DB1-Standard3"/>
        <w:jc w:val="both"/>
        <w:rPr>
          <w:i/>
          <w:color w:val="FF0000"/>
        </w:rPr>
      </w:pPr>
      <w:r>
        <w:t xml:space="preserve">جهاز الإيجار (ربما مع الملحقات المناسبة وفقًا لعقد الإيجار) هو أحد </w:t>
      </w:r>
      <w:r>
        <w:rPr>
          <w:b/>
        </w:rPr>
        <w:t>ممتلكات مدينة إيسن</w:t>
      </w:r>
      <w:r>
        <w:t xml:space="preserve"> وسيتم توفيره للمستأجر من قبل مدينة إيسن مجانًا. للحصول على وضوح أفضل، سيتم حذف أي ذكر إضافي للملحقات. إذا </w:t>
      </w:r>
      <w:r>
        <w:t>كانت اللوائح تتعلق بالجهاز المستأجر، فسيتم تضمين الملحقات المتوفرة.</w:t>
      </w:r>
    </w:p>
    <w:p w14:paraId="6FE8F7A4" w14:textId="77777777" w:rsidR="00D62B03" w:rsidRDefault="00D62B03">
      <w:pPr>
        <w:rPr>
          <w:rFonts w:ascii="Calibri" w:eastAsia="Yu Gothic UI Semibold" w:hAnsi="Calibri" w:cs="Calibri"/>
          <w:i/>
          <w:color w:val="FF0000"/>
        </w:rPr>
      </w:pPr>
    </w:p>
    <w:p w14:paraId="57713DD8" w14:textId="77777777" w:rsidR="00D62B03" w:rsidRDefault="0049747B">
      <w:pPr>
        <w:pStyle w:val="P68B1DB1-Standard6"/>
      </w:pPr>
      <w:r>
        <w:t>2. مدة الإيجار/إنهاء اتفاقية الإيجار</w:t>
      </w:r>
    </w:p>
    <w:p w14:paraId="2E5E7DA2" w14:textId="77777777" w:rsidR="00D62B03" w:rsidRDefault="00D62B03">
      <w:pPr>
        <w:rPr>
          <w:rFonts w:ascii="Calibri" w:eastAsia="Yu Gothic UI Semibold" w:hAnsi="Calibri" w:cs="Calibri"/>
          <w:b/>
        </w:rPr>
      </w:pPr>
    </w:p>
    <w:p w14:paraId="7A06747C" w14:textId="77777777" w:rsidR="00D62B03" w:rsidRDefault="0049747B">
      <w:pPr>
        <w:pStyle w:val="P68B1DB1-Standard3"/>
        <w:spacing w:line="240" w:lineRule="auto"/>
        <w:jc w:val="both"/>
      </w:pPr>
      <w:r>
        <w:t xml:space="preserve">يبدأ الإيجار في يوم إصداره وينتهي بعد الإخطار المسبق، ولكن في موعد لا يتجاوز 5 أيام دراسية قبل التخرج. لدى جميع الأطراف المتعاقدة خيار إنهاء اتفاقية الإيجار في أي وقت بأثر فوري. يتطلب هذا إشعارًا مطابقًا نصيًا إلى الإدارة التعليمية التابع لها المدرسة التي </w:t>
      </w:r>
      <w:r>
        <w:t>أصدرت الجهاز.</w:t>
      </w:r>
    </w:p>
    <w:p w14:paraId="64AFA192" w14:textId="77777777" w:rsidR="00D62B03" w:rsidRDefault="0049747B">
      <w:pPr>
        <w:pStyle w:val="P68B1DB1-Standard3"/>
        <w:jc w:val="both"/>
      </w:pPr>
      <w:r>
        <w:t>يتعهد المستأجر بإعادة الجهاز المستأجَر إلى الإدارة التعليمية المذكورة أعلاه بحالة جيدة بعد انتهاء اتفاقية الإيجار هذه. يجب إعادة تعيين الجهاز المستأجَر إلى إعدادات المصنع. يجب أن يتم الإرجاع في موعد لا يتجاوز ثلاثة أيام عمل بعد انتهاء عقد الإ</w:t>
      </w:r>
      <w:r>
        <w:t xml:space="preserve">يجار. </w:t>
      </w:r>
    </w:p>
    <w:p w14:paraId="40D646DD" w14:textId="77777777" w:rsidR="00D62B03" w:rsidRDefault="0049747B">
      <w:pPr>
        <w:pStyle w:val="P68B1DB1-Standard3"/>
        <w:jc w:val="both"/>
      </w:pPr>
      <w:r>
        <w:t xml:space="preserve">إذا لم يتم الإرجاع خلال فترة ثلاثة أيام عمل، فيمكن لمدينة إيسن رفض القبول اللاحق دون سابق إنذار أو إعلان، وبدلاً من ذلك تطلب تعويضًا بمبلغ إجمالي قدره 200 يورو من المستأجر. ويكون قبول مدينة إيسن للإرجاع المتأخر من عدم قبوله راجعًا وفقًا لتقديرها. </w:t>
      </w:r>
    </w:p>
    <w:p w14:paraId="77696A8B" w14:textId="77777777" w:rsidR="00D62B03" w:rsidRDefault="00D62B03">
      <w:pPr>
        <w:jc w:val="both"/>
        <w:rPr>
          <w:rFonts w:ascii="Calibri" w:eastAsia="Yu Gothic UI Semibold" w:hAnsi="Calibri" w:cs="Calibri"/>
          <w:b/>
        </w:rPr>
      </w:pPr>
    </w:p>
    <w:p w14:paraId="222943AB" w14:textId="77777777" w:rsidR="00D62B03" w:rsidRDefault="0049747B">
      <w:pPr>
        <w:pStyle w:val="P68B1DB1-Standard6"/>
        <w:jc w:val="both"/>
      </w:pPr>
      <w:r>
        <w:t>3. الالتزام بتقديم المعلومات</w:t>
      </w:r>
    </w:p>
    <w:p w14:paraId="2415C3A0" w14:textId="77777777" w:rsidR="00D62B03" w:rsidRDefault="00D62B03">
      <w:pPr>
        <w:jc w:val="both"/>
        <w:rPr>
          <w:rFonts w:ascii="Calibri" w:eastAsia="Yu Gothic UI Semibold" w:hAnsi="Calibri" w:cs="Calibri"/>
          <w:b/>
        </w:rPr>
      </w:pPr>
    </w:p>
    <w:p w14:paraId="71FE960E" w14:textId="77777777" w:rsidR="00D62B03" w:rsidRDefault="0049747B">
      <w:pPr>
        <w:pStyle w:val="P68B1DB1-Standard3"/>
        <w:jc w:val="both"/>
      </w:pPr>
      <w:r>
        <w:t>يتعهد المستأجر بتقديم معلومات حول مكان وجود الجهاز المستأجر في أي وقت عند الطلب وتقديم الجهاز في حالة وظيفية في أي وقت.</w:t>
      </w:r>
    </w:p>
    <w:p w14:paraId="4ECF9B7C" w14:textId="77777777" w:rsidR="00D62B03" w:rsidRDefault="00D62B03">
      <w:pPr>
        <w:jc w:val="both"/>
        <w:rPr>
          <w:rFonts w:ascii="Calibri" w:eastAsia="Yu Gothic UI Semibold" w:hAnsi="Calibri" w:cs="Calibri"/>
          <w:b/>
        </w:rPr>
      </w:pPr>
    </w:p>
    <w:p w14:paraId="0D8CBC64" w14:textId="77777777" w:rsidR="00D62B03" w:rsidRDefault="0049747B">
      <w:pPr>
        <w:pStyle w:val="P68B1DB1-Standard6"/>
        <w:jc w:val="both"/>
      </w:pPr>
      <w:r>
        <w:t>4. واجب العناية / المسؤولية</w:t>
      </w:r>
    </w:p>
    <w:p w14:paraId="6B2401B9" w14:textId="77777777" w:rsidR="00D62B03" w:rsidRDefault="00D62B03">
      <w:pPr>
        <w:jc w:val="both"/>
        <w:rPr>
          <w:rFonts w:ascii="Calibri" w:eastAsia="Yu Gothic UI Semibold" w:hAnsi="Calibri" w:cs="Calibri"/>
          <w:b/>
        </w:rPr>
      </w:pPr>
    </w:p>
    <w:p w14:paraId="5F62F54A" w14:textId="77777777" w:rsidR="00D62B03" w:rsidRDefault="0049747B">
      <w:pPr>
        <w:pStyle w:val="P68B1DB1-Standard3"/>
        <w:jc w:val="both"/>
      </w:pPr>
      <w:r>
        <w:t>يتحمل المستأجر مسؤولية معاملة الجهاز المستأجر بعناية ولا يترك الجهاز المستأج</w:t>
      </w:r>
      <w:r>
        <w:t>ر لأي طرف ثالث.</w:t>
      </w:r>
    </w:p>
    <w:p w14:paraId="7269050D" w14:textId="77777777" w:rsidR="00D62B03" w:rsidRDefault="0049747B">
      <w:pPr>
        <w:pStyle w:val="P68B1DB1-Standard3"/>
        <w:jc w:val="both"/>
      </w:pPr>
      <w:r>
        <w:t xml:space="preserve">يكون المستأجر مسؤولاً عن جميع الأضرار والخسائر والعيوب الوظيفية التي تحدث للجهاز المستأجر خلال فترة العقد وبعد ذلك حتى يتم إعادته بشكل صحيح. يتم تحمل المسؤولية بغض النظر عمن هو المسؤول عن الضرر أو الخسارة أو الضعف الوظيفي. </w:t>
      </w:r>
    </w:p>
    <w:p w14:paraId="41F3B683" w14:textId="77777777" w:rsidR="00D62B03" w:rsidRDefault="0049747B">
      <w:pPr>
        <w:pStyle w:val="P68B1DB1-Standard3"/>
        <w:jc w:val="both"/>
      </w:pPr>
      <w:r>
        <w:t>لا تشكل التغييرا</w:t>
      </w:r>
      <w:r>
        <w:t>ت أو التدهور في العنصر (مثل البلى العادي) ضمن نطاق الاستخدام التعاقدي ضررًا.</w:t>
      </w:r>
    </w:p>
    <w:p w14:paraId="3DADA3EB" w14:textId="77777777" w:rsidR="00D62B03" w:rsidRDefault="00D62B03">
      <w:pPr>
        <w:jc w:val="both"/>
        <w:rPr>
          <w:rFonts w:ascii="Calibri" w:eastAsia="Yu Gothic UI Semibold" w:hAnsi="Calibri" w:cs="Calibri"/>
          <w:b/>
        </w:rPr>
      </w:pPr>
    </w:p>
    <w:p w14:paraId="49765087" w14:textId="77777777" w:rsidR="00D62B03" w:rsidRDefault="0049747B">
      <w:pPr>
        <w:pStyle w:val="P68B1DB1-Standard6"/>
        <w:jc w:val="both"/>
      </w:pPr>
      <w:r>
        <w:t>5. الاستخدام</w:t>
      </w:r>
    </w:p>
    <w:p w14:paraId="5AFC22EF" w14:textId="77777777" w:rsidR="00D62B03" w:rsidRDefault="00D62B03">
      <w:pPr>
        <w:jc w:val="both"/>
        <w:rPr>
          <w:rFonts w:ascii="Calibri" w:eastAsia="Yu Gothic UI Semibold" w:hAnsi="Calibri" w:cs="Calibri"/>
          <w:b/>
        </w:rPr>
      </w:pPr>
    </w:p>
    <w:p w14:paraId="15D50724" w14:textId="77777777" w:rsidR="00D62B03" w:rsidRDefault="0049747B">
      <w:pPr>
        <w:pStyle w:val="P68B1DB1-Standard3"/>
        <w:jc w:val="both"/>
      </w:pPr>
      <w:r>
        <w:t>سيتم توفير الجهاز المستأجر للطالب المستأجر للأغراض المدرسية أو للأغراض اللامنهجية في المنزل حتى نهاية عقد الإيجار.</w:t>
      </w:r>
    </w:p>
    <w:p w14:paraId="287F9B2A" w14:textId="77777777" w:rsidR="00D62B03" w:rsidRDefault="0049747B">
      <w:pPr>
        <w:pStyle w:val="P68B1DB1-Standard3"/>
        <w:jc w:val="both"/>
      </w:pPr>
      <w:r>
        <w:rPr>
          <w:b/>
        </w:rPr>
        <w:t xml:space="preserve">لا </w:t>
      </w:r>
      <w:r>
        <w:t>يجوز للمستأجر استخدام الجهاز للأغراض الخاصة أو</w:t>
      </w:r>
      <w:r>
        <w:t xml:space="preserve"> من قبل أطراف ثالثة، ولكنها تستخدم حصريًا للطالب للمشاركة في الدورات اللامنهجية / المدرسية التي تقدمها المدرسة، بما في ذلك إعداد ومتابعة محتوى الدروس. يوافق الوصي القانوني على أنه يجوز للمدرسة إنشاء Apple ID تديره المدرسة نيابة عن الطالب لغرض استخدام المدر</w:t>
      </w:r>
      <w:r>
        <w:t>سة. يكون معرف Apple مطلوبًا، على سبيل المثال، للنسخ الاحتياطي المتوافق مع حماية البيانات والتسجيل لدى Apple. أولاً، يتم استخدام اسم العائلة وسنة الميلاد، إن أمكن، لإنشاء معرف Apple المُدار. يحظر تكامل معرف Apple الخاص والتغييرات على الأجهزة والبرامج.</w:t>
      </w:r>
    </w:p>
    <w:p w14:paraId="42705EBE" w14:textId="77777777" w:rsidR="00D62B03" w:rsidRDefault="0049747B">
      <w:pPr>
        <w:pStyle w:val="P68B1DB1-Standard3"/>
        <w:jc w:val="both"/>
      </w:pPr>
      <w:r>
        <w:t>الوصي</w:t>
      </w:r>
      <w:r>
        <w:t xml:space="preserve"> أو الأوصياء مسؤولون عن الامتثال للغرض المقصود من الاستخدام.</w:t>
      </w:r>
    </w:p>
    <w:p w14:paraId="6BEF799C" w14:textId="77777777" w:rsidR="00D62B03" w:rsidRDefault="0049747B">
      <w:pPr>
        <w:pStyle w:val="P68B1DB1-Standard3"/>
        <w:jc w:val="both"/>
      </w:pPr>
      <w:r>
        <w:lastRenderedPageBreak/>
        <w:t>الجهاز المستأجر متصل بإدارة الأجهزة المحمولة (MDM) للمركز الإعلامي لمدرسة Alfried Krupp وتتم إدارته مركزيًا من هناك. هذا يعني أنه لا يمكن استخدام الأجهزة إلا على نطاق محدود بموجب لوائح حماية البي</w:t>
      </w:r>
      <w:r>
        <w:t>انات والشباب المعمول بها. بالإضافة إلى الاحتياطات الفنية، يُطلب من الأوصياء القانونيين أيضًا مراقبة الامتثال لحماية الشباب والبيانات. لا يزال لدى إدارة المدرسة خيار الوصول إلى الأجهزة في أي وقت، من بين أشياء أخرى لغرض الدعم. هذا يعني أنه يمكن حظر الأجهزة ا</w:t>
      </w:r>
      <w:r>
        <w:t xml:space="preserve">لفردية وتحديد مكانها في حالة فقدها أو سرقتها. </w:t>
      </w:r>
    </w:p>
    <w:p w14:paraId="5D1946AA" w14:textId="77777777" w:rsidR="00D62B03" w:rsidRDefault="0049747B">
      <w:pPr>
        <w:pStyle w:val="P68B1DB1-Standard3"/>
        <w:jc w:val="both"/>
      </w:pPr>
      <w:r>
        <w:t xml:space="preserve">يُسمح صراحةً فقط بتنزيل أو تحميل التطبيقات أو البرامج أو المستندات القانونية الأخرى على الجهاز المستأجر. </w:t>
      </w:r>
      <w:r>
        <w:br/>
        <w:t xml:space="preserve">بصرف النظر عما يسمح به القانون، لا يُسمح عند استخدام الجهاز المحمول بالوصول عن قصد أو عن قصد إلى محتوى </w:t>
      </w:r>
      <w:r>
        <w:t xml:space="preserve">غير دستوري أو عنصري أو عنيف أو إباحي أو تخزينه أو توزيعه. </w:t>
      </w:r>
    </w:p>
    <w:p w14:paraId="2DB8BE4D" w14:textId="77777777" w:rsidR="00D62B03" w:rsidRDefault="00D62B03">
      <w:pPr>
        <w:jc w:val="both"/>
        <w:rPr>
          <w:rFonts w:ascii="Calibri" w:eastAsia="Yu Gothic UI Semibold" w:hAnsi="Calibri" w:cs="Calibri"/>
        </w:rPr>
      </w:pPr>
    </w:p>
    <w:p w14:paraId="236961F2" w14:textId="77777777" w:rsidR="00D62B03" w:rsidRDefault="0049747B">
      <w:pPr>
        <w:pStyle w:val="P68B1DB1-Standard6"/>
        <w:jc w:val="both"/>
      </w:pPr>
      <w:r>
        <w:t>6. تخزين البيانات</w:t>
      </w:r>
    </w:p>
    <w:p w14:paraId="1CDF4FD1" w14:textId="77777777" w:rsidR="00D62B03" w:rsidRDefault="00D62B03">
      <w:pPr>
        <w:jc w:val="both"/>
        <w:rPr>
          <w:rFonts w:ascii="Calibri" w:eastAsia="Yu Gothic UI Semibold" w:hAnsi="Calibri" w:cs="Calibri"/>
        </w:rPr>
      </w:pPr>
    </w:p>
    <w:p w14:paraId="3E05C2AB" w14:textId="77777777" w:rsidR="00D62B03" w:rsidRDefault="0049747B">
      <w:pPr>
        <w:pStyle w:val="P68B1DB1-Standard3"/>
        <w:jc w:val="both"/>
      </w:pPr>
      <w:r>
        <w:t>سيتم حذف البيانات المخزنة على الجهاز المستأجر، مثل العروض التقديمية والملاحظات والتوضيحات وما إلى ذلك، بعد إرجاع الجهاز المستأجر. لا تقوم مدينة إيسن بعمل نسخة احتياطية من البيانات.</w:t>
      </w:r>
    </w:p>
    <w:p w14:paraId="7E09E75E" w14:textId="77777777" w:rsidR="00D62B03" w:rsidRDefault="0049747B">
      <w:pPr>
        <w:pStyle w:val="P68B1DB1-Standard3"/>
        <w:jc w:val="both"/>
      </w:pPr>
      <w:r>
        <w:t xml:space="preserve">المستأجر مسؤول عن نسخ البيانات احتياطيًا. </w:t>
      </w:r>
    </w:p>
    <w:p w14:paraId="5CFE0BC4" w14:textId="77777777" w:rsidR="00D62B03" w:rsidRDefault="00D62B03">
      <w:pPr>
        <w:jc w:val="both"/>
        <w:rPr>
          <w:rFonts w:ascii="Calibri" w:eastAsia="Yu Gothic UI Semibold" w:hAnsi="Calibri" w:cs="Calibri"/>
          <w:b/>
        </w:rPr>
      </w:pPr>
    </w:p>
    <w:p w14:paraId="1916398B" w14:textId="2D933801" w:rsidR="00D62B03" w:rsidRDefault="00D62B03">
      <w:pPr>
        <w:jc w:val="both"/>
        <w:rPr>
          <w:rFonts w:ascii="Calibri" w:eastAsia="Yu Gothic UI Semibold" w:hAnsi="Calibri" w:cs="Calibri"/>
          <w:b/>
        </w:rPr>
      </w:pPr>
    </w:p>
    <w:p w14:paraId="03D84EEA" w14:textId="1C58249A" w:rsidR="00D62B03" w:rsidRDefault="00D62B03">
      <w:pPr>
        <w:jc w:val="both"/>
        <w:rPr>
          <w:rFonts w:ascii="Calibri" w:eastAsia="Yu Gothic UI Semibold" w:hAnsi="Calibri" w:cs="Calibri"/>
          <w:b/>
        </w:rPr>
      </w:pPr>
    </w:p>
    <w:p w14:paraId="7C80E742" w14:textId="77777777" w:rsidR="00D62B03" w:rsidRDefault="00D62B03">
      <w:pPr>
        <w:jc w:val="both"/>
        <w:rPr>
          <w:rFonts w:ascii="Calibri" w:eastAsia="Yu Gothic UI Semibold" w:hAnsi="Calibri" w:cs="Calibri"/>
          <w:b/>
        </w:rPr>
      </w:pPr>
    </w:p>
    <w:p w14:paraId="04AA4D16" w14:textId="77777777" w:rsidR="00D62B03" w:rsidRDefault="0049747B">
      <w:pPr>
        <w:pStyle w:val="P68B1DB1-Standard6"/>
        <w:jc w:val="both"/>
      </w:pPr>
      <w:r>
        <w:t>7. الضياع</w:t>
      </w:r>
    </w:p>
    <w:p w14:paraId="145BF254" w14:textId="77777777" w:rsidR="00D62B03" w:rsidRDefault="00D62B03">
      <w:pPr>
        <w:jc w:val="both"/>
        <w:rPr>
          <w:rFonts w:ascii="Calibri" w:eastAsia="Yu Gothic UI Semibold" w:hAnsi="Calibri" w:cs="Calibri"/>
          <w:b/>
        </w:rPr>
      </w:pPr>
    </w:p>
    <w:p w14:paraId="266C2FDF" w14:textId="77777777" w:rsidR="00D62B03" w:rsidRDefault="0049747B">
      <w:pPr>
        <w:pStyle w:val="P68B1DB1-Standard3"/>
        <w:jc w:val="both"/>
      </w:pPr>
      <w:r>
        <w:t>في حالة سرقة الجهاز المستأجر، يجب على المستأجر إبلاغ الشرطة على الفور. ويجب تقديم البلاغ المقدم إلى الشرطة كتابيًا إلى إدارة المدرسة في غضون ثلاثة أيام عمل.</w:t>
      </w:r>
    </w:p>
    <w:p w14:paraId="1F75500F" w14:textId="77777777" w:rsidR="00D62B03" w:rsidRDefault="0049747B">
      <w:pPr>
        <w:pStyle w:val="P68B1DB1-Standard3"/>
        <w:jc w:val="both"/>
      </w:pPr>
      <w:r>
        <w:t xml:space="preserve">يجب إبلاغ إدارة المدرسة بأي فقد بعده مباشرة. </w:t>
      </w:r>
    </w:p>
    <w:p w14:paraId="728D2550" w14:textId="77777777" w:rsidR="00D62B03" w:rsidRDefault="0049747B">
      <w:pPr>
        <w:pStyle w:val="P68B1DB1-Standard3"/>
        <w:jc w:val="both"/>
      </w:pPr>
      <w:r>
        <w:t>إذا تعذر استرداد الجهاز المستأجر المفقود، يلتزم المست</w:t>
      </w:r>
      <w:r>
        <w:t>أجر بالتعويض عن الضرر الذي لحق به. تبلغ رسوم الاستبدال الخاضعة للتنظيم التعاقدي من مدينة إيسن 200 يورو للجهاز المستأجر.</w:t>
      </w:r>
    </w:p>
    <w:p w14:paraId="2BDD7469" w14:textId="77777777" w:rsidR="00D62B03" w:rsidRDefault="0049747B">
      <w:pPr>
        <w:pStyle w:val="P68B1DB1-Standard3"/>
        <w:jc w:val="both"/>
      </w:pPr>
      <w:r>
        <w:t>في حالة السرقة المثبتة، يمكن للمستأجر التنازل عن رسوم الاستبدال. في هذه الحالة، يعتبر تقرير الفقد إلى إدارة المدرسة فيما يتعلق بتقرير ال</w:t>
      </w:r>
      <w:r>
        <w:t>سرقة للشرطة دليلاً على ذلك. يتم فحص كل حالة على حدة.</w:t>
      </w:r>
    </w:p>
    <w:p w14:paraId="69C7ADD8" w14:textId="77777777" w:rsidR="00D62B03" w:rsidRDefault="00D62B03">
      <w:pPr>
        <w:jc w:val="both"/>
        <w:rPr>
          <w:rFonts w:ascii="Calibri" w:eastAsia="Yu Gothic UI Semibold" w:hAnsi="Calibri" w:cs="Calibri"/>
          <w:b/>
        </w:rPr>
      </w:pPr>
    </w:p>
    <w:p w14:paraId="2C651F2C" w14:textId="77777777" w:rsidR="00D62B03" w:rsidRDefault="0049747B">
      <w:pPr>
        <w:pStyle w:val="P68B1DB1-Standard6"/>
        <w:jc w:val="both"/>
      </w:pPr>
      <w:r>
        <w:t>8. الضرر</w:t>
      </w:r>
    </w:p>
    <w:p w14:paraId="3E699D72" w14:textId="77777777" w:rsidR="00D62B03" w:rsidRDefault="00D62B03">
      <w:pPr>
        <w:jc w:val="both"/>
        <w:rPr>
          <w:rFonts w:ascii="Calibri" w:eastAsia="Yu Gothic UI Semibold" w:hAnsi="Calibri" w:cs="Calibri"/>
          <w:b/>
        </w:rPr>
      </w:pPr>
    </w:p>
    <w:p w14:paraId="74C9FCAC" w14:textId="77777777" w:rsidR="00D62B03" w:rsidRDefault="0049747B">
      <w:pPr>
        <w:pStyle w:val="P68B1DB1-Standard3"/>
        <w:jc w:val="both"/>
      </w:pPr>
      <w:r>
        <w:t>يجب الإبلاغ عن أي تلف أو خلل وظيفي في الجهاز المعار أو الملحقات إلى إدارة المدرسة فور حدوث التلف/الخلل الوظيفي.</w:t>
      </w:r>
    </w:p>
    <w:p w14:paraId="03EF3FA9" w14:textId="77777777" w:rsidR="00D62B03" w:rsidRDefault="0049747B">
      <w:pPr>
        <w:pStyle w:val="P68B1DB1-Standard3"/>
        <w:jc w:val="both"/>
      </w:pPr>
      <w:r>
        <w:t>يتحمل المستأجر تكاليف أي إصلاحات قد تنشأ إذا حدث الضرر عن قصد أو من خلال إهمال ج</w:t>
      </w:r>
      <w:r>
        <w:t>سيم من قبل المستأجر.</w:t>
      </w:r>
    </w:p>
    <w:p w14:paraId="0C69DC89" w14:textId="77777777" w:rsidR="00D62B03" w:rsidRDefault="0049747B">
      <w:pPr>
        <w:pStyle w:val="P68B1DB1-Standard3"/>
        <w:jc w:val="both"/>
      </w:pPr>
      <w:r>
        <w:t>لا يُسمح للمستأجر بإجراء إصلاحات أو استبدال المشتريات بمفرده أو تكليف أطراف ثالثة.</w:t>
      </w:r>
    </w:p>
    <w:p w14:paraId="543E38B4" w14:textId="77777777" w:rsidR="00D62B03" w:rsidRDefault="0049747B">
      <w:pPr>
        <w:pStyle w:val="P68B1DB1-Standard3"/>
        <w:jc w:val="both"/>
      </w:pPr>
      <w:r>
        <w:t>في حالة حدوث ضرر كبير أو لا يمكن إصلاحه، يجب دفع قيمة الاستبدال المتفق عليها تعاقديًا للجهاز المستأجر بمبلغ 200 يورو من قبل المستأجر لمدينة إيسن، بشرط أ</w:t>
      </w:r>
      <w:r>
        <w:t>ن يكون الضرر قد حدث عن قصد أو من خلال إهمال جسيم من قبل المستأجر.</w:t>
      </w:r>
    </w:p>
    <w:p w14:paraId="72122F6C" w14:textId="77777777" w:rsidR="00D62B03" w:rsidRDefault="00D62B03">
      <w:pPr>
        <w:jc w:val="both"/>
        <w:rPr>
          <w:rFonts w:ascii="Calibri" w:eastAsia="Yu Gothic UI Semibold" w:hAnsi="Calibri" w:cs="Calibri"/>
          <w:b/>
        </w:rPr>
      </w:pPr>
    </w:p>
    <w:p w14:paraId="3EB240DD" w14:textId="77777777" w:rsidR="00D62B03" w:rsidRDefault="0049747B">
      <w:pPr>
        <w:pStyle w:val="P68B1DB1-Standard6"/>
        <w:jc w:val="both"/>
      </w:pPr>
      <w:r>
        <w:t>9. التأمين</w:t>
      </w:r>
    </w:p>
    <w:p w14:paraId="576F3739" w14:textId="77777777" w:rsidR="00D62B03" w:rsidRDefault="00D62B03">
      <w:pPr>
        <w:jc w:val="both"/>
        <w:rPr>
          <w:rFonts w:ascii="Calibri" w:eastAsia="Yu Gothic UI Semibold" w:hAnsi="Calibri" w:cs="Calibri"/>
          <w:b/>
        </w:rPr>
      </w:pPr>
    </w:p>
    <w:p w14:paraId="60A676D9" w14:textId="77777777" w:rsidR="00D62B03" w:rsidRDefault="0049747B">
      <w:pPr>
        <w:pStyle w:val="P68B1DB1-Standard3"/>
        <w:jc w:val="both"/>
      </w:pPr>
      <w:r>
        <w:rPr>
          <w:b/>
        </w:rPr>
        <w:t xml:space="preserve">لا </w:t>
      </w:r>
      <w:r>
        <w:t>تؤمن مدينة إيسن على الجهاز المستأجر.</w:t>
      </w:r>
    </w:p>
    <w:p w14:paraId="6D2A474F" w14:textId="77777777" w:rsidR="00D62B03" w:rsidRDefault="0049747B">
      <w:pPr>
        <w:pStyle w:val="P68B1DB1-Standard3"/>
        <w:jc w:val="both"/>
      </w:pPr>
      <w:r>
        <w:lastRenderedPageBreak/>
        <w:t>للحماية من السرقة أو التلف (مثل تلف العرض) للجهاز المستأجر، يمكن للمستأجر الحصول على تأمين مع شركة تأمين من اختياره. ويتحمل المستأجر تكال</w:t>
      </w:r>
      <w:r>
        <w:t>يف التأمين بنفسه.</w:t>
      </w:r>
    </w:p>
    <w:p w14:paraId="09FE91CC" w14:textId="77777777" w:rsidR="00D62B03" w:rsidRDefault="0049747B">
      <w:pPr>
        <w:pStyle w:val="P68B1DB1-Standard3"/>
        <w:jc w:val="both"/>
      </w:pPr>
      <w:r>
        <w:t>يوصى بالاتصال مسبقًا بمن يتحمل مسؤولية المستأجر أو شركة التأمين على المنزل، إن أمكن. قد تكون الخدمات المقابلة مدرجة بالفعل في عقود التأمين الحالية أو يمكن حجزها بالإضافة إلى ذلك.</w:t>
      </w:r>
    </w:p>
    <w:p w14:paraId="062BE866" w14:textId="77777777" w:rsidR="00D62B03" w:rsidRDefault="0049747B">
      <w:pPr>
        <w:pStyle w:val="P68B1DB1-Standard3"/>
      </w:pPr>
      <w:r>
        <w:br w:type="page"/>
      </w:r>
    </w:p>
    <w:p w14:paraId="5D7F47C0" w14:textId="77777777" w:rsidR="00D62B03" w:rsidRDefault="0049747B">
      <w:pPr>
        <w:pStyle w:val="P68B1DB1-Standard6"/>
        <w:jc w:val="both"/>
      </w:pPr>
      <w:r>
        <w:lastRenderedPageBreak/>
        <w:t>10. أخرى</w:t>
      </w:r>
    </w:p>
    <w:p w14:paraId="76F08184" w14:textId="77777777" w:rsidR="00D62B03" w:rsidRDefault="00D62B03">
      <w:pPr>
        <w:jc w:val="both"/>
        <w:rPr>
          <w:rFonts w:ascii="Calibri" w:eastAsia="Yu Gothic UI Semibold" w:hAnsi="Calibri" w:cs="Calibri"/>
          <w:b/>
        </w:rPr>
      </w:pPr>
    </w:p>
    <w:p w14:paraId="03A58CF5" w14:textId="77777777" w:rsidR="00D62B03" w:rsidRDefault="0049747B">
      <w:pPr>
        <w:pStyle w:val="P68B1DB1-Standard3"/>
        <w:jc w:val="both"/>
      </w:pPr>
      <w:r>
        <w:t xml:space="preserve">إذا كان لمدينة إيسن أي مطالبات ناشئة عن هذا العقد، فيمكن تأكيد هذه المطالبات بشكل فردي ضد الطالب كمقترض ومباشرة ضد الشخص المحتفظ به. </w:t>
      </w:r>
    </w:p>
    <w:p w14:paraId="011D4AFB" w14:textId="77777777" w:rsidR="00D62B03" w:rsidRDefault="0049747B">
      <w:pPr>
        <w:pStyle w:val="P68B1DB1-Standard3"/>
        <w:jc w:val="both"/>
      </w:pPr>
      <w:r>
        <w:t>بتوقيعهم، يوافق الشخص الذي لديه وصاية بصفته الممثل القانوني للمقترض على القرض ويتحمل / تتحمل المسؤولية كمدينين متضامنين وع</w:t>
      </w:r>
      <w:r>
        <w:t xml:space="preserve">دة من خلال تحمل القانون الخاص للديون لكل من يشارك في الالتزام بكل ما يتعلق بأجهزة iPad وتحمل المسؤولية عن الأضرار الناجمة. </w:t>
      </w:r>
    </w:p>
    <w:p w14:paraId="5BD22698" w14:textId="77777777" w:rsidR="00D62B03" w:rsidRDefault="0049747B">
      <w:pPr>
        <w:pStyle w:val="P68B1DB1-Standard3"/>
        <w:jc w:val="both"/>
      </w:pPr>
      <w:r>
        <w:t>لا تسري أي تغييرات أو إضافات على هذا العقد إلا إذا تم الاتفاق عليها كتابةً. ينطبق هذا أيضًا على تغيير شرط (بند) الصيغة المكتوبة هذا.</w:t>
      </w:r>
      <w:r>
        <w:t xml:space="preserve"> </w:t>
      </w:r>
    </w:p>
    <w:p w14:paraId="281F83E4" w14:textId="77777777" w:rsidR="00D62B03" w:rsidRDefault="0049747B">
      <w:pPr>
        <w:pStyle w:val="P68B1DB1-Standard3"/>
        <w:jc w:val="both"/>
      </w:pPr>
      <w:r>
        <w:t xml:space="preserve">إذا كانت هناك أحكام فردية من هذا العقد غير سارية المفعول أو باطلة كليًا أو جزئيًا أو أصبحت غير سارية المفعول أو باطلة كليًا أو جزئيًا نتيجة لتغيير الوضع القانوني أو نتيجة لأحكام قضائية من محكمة عليا أو بأي طريقة أخرى، أو إذا كان هذا العقد به ثغرات، يتفق </w:t>
      </w:r>
      <w:r>
        <w:t>الطرفان على أن الأحكام المتبقية من هذا العقد تظل سارية المفعول وغير متأثرة. في هذه الحالة، تتعهد الأطراف المتعاقدة بالاتفاق على حكم فعال بدلاً من الحكم غير الفعال، مع مراعاة مبدأ حسن النية، الذي يقترب قدر الإمكان من معنى وغرض الحكم غير الفعال والذي يمكن اف</w:t>
      </w:r>
      <w:r>
        <w:t>تراضه أن يكون قد تم قبوله من قبل الأطراف في وقت إبرام العقد إذا كانوا قد عرفوا أو توقعوا عدم الفعالية أو البطلان. الأمر نفسه ينطبق إذا كان هذا العقد يحتوي على ثغرة.</w:t>
      </w:r>
    </w:p>
    <w:p w14:paraId="5C138BA2" w14:textId="77777777" w:rsidR="00D62B03" w:rsidRDefault="0049747B">
      <w:pPr>
        <w:pStyle w:val="P68B1DB1-Standard3"/>
        <w:jc w:val="both"/>
      </w:pPr>
      <w:r>
        <w:t>تم الاتفاق على مدينة إيسن لتكون مكانًا للولاية القضائية.</w:t>
      </w:r>
    </w:p>
    <w:p w14:paraId="74E09C77" w14:textId="77777777" w:rsidR="00D62B03" w:rsidRDefault="00D62B03">
      <w:pPr>
        <w:jc w:val="both"/>
        <w:rPr>
          <w:rFonts w:ascii="Calibri" w:eastAsia="Yu Gothic UI Semibold" w:hAnsi="Calibri" w:cs="Calibri"/>
        </w:rPr>
      </w:pPr>
    </w:p>
    <w:p w14:paraId="67DF8088" w14:textId="77777777" w:rsidR="00D62B03" w:rsidRDefault="0049747B">
      <w:pPr>
        <w:pStyle w:val="P68B1DB1-Standard3"/>
        <w:jc w:val="both"/>
      </w:pPr>
      <w:r>
        <w:t>- نهاية شروط الاستخدام اعتبارًا م</w:t>
      </w:r>
      <w:r>
        <w:t>ن 03/2022-</w:t>
      </w:r>
    </w:p>
    <w:p w14:paraId="6FCC1CF6" w14:textId="77777777" w:rsidR="00D62B03" w:rsidRDefault="00D62B03">
      <w:pPr>
        <w:spacing w:line="240" w:lineRule="auto"/>
        <w:rPr>
          <w:rFonts w:ascii="Calibri" w:eastAsia="Yu Gothic UI Semibold" w:hAnsi="Calibri" w:cs="Calibri"/>
        </w:rPr>
      </w:pPr>
    </w:p>
    <w:sectPr w:rsidR="00D62B03">
      <w:footerReference w:type="default" r:id="rId9"/>
      <w:pgSz w:w="11906" w:h="16838"/>
      <w:pgMar w:top="993"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2A38" w16cex:dateUtc="2020-05-06T1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6A43" w14:textId="77777777" w:rsidR="00D62B03" w:rsidRDefault="0049747B">
      <w:pPr>
        <w:spacing w:after="0" w:line="240" w:lineRule="auto"/>
      </w:pPr>
      <w:r>
        <w:separator/>
      </w:r>
    </w:p>
  </w:endnote>
  <w:endnote w:type="continuationSeparator" w:id="0">
    <w:p w14:paraId="2ECFF659" w14:textId="77777777" w:rsidR="00D62B03" w:rsidRDefault="0049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92680"/>
      <w:docPartObj>
        <w:docPartGallery w:val="Page Numbers (Bottom of Page)"/>
        <w:docPartUnique/>
      </w:docPartObj>
    </w:sdtPr>
    <w:sdtEndPr/>
    <w:sdtContent>
      <w:sdt>
        <w:sdtPr>
          <w:id w:val="-1705238520"/>
          <w:docPartObj>
            <w:docPartGallery w:val="Page Numbers (Top of Page)"/>
            <w:docPartUnique/>
          </w:docPartObj>
        </w:sdtPr>
        <w:sdtEndPr/>
        <w:sdtContent>
          <w:p w14:paraId="2683CEDD" w14:textId="158CC5D4" w:rsidR="00D62B03" w:rsidRDefault="0049747B">
            <w:pPr>
              <w:pStyle w:val="P68B1DB1-Fuzeile7"/>
              <w:jc w:val="center"/>
            </w:pPr>
            <w:r>
              <w:t xml:space="preserve">صفحة </w:t>
            </w:r>
            <w:r>
              <w:fldChar w:fldCharType="begin"/>
            </w:r>
            <w:r>
              <w:instrText>PAGE</w:instrText>
            </w:r>
            <w:r>
              <w:fldChar w:fldCharType="separate"/>
            </w:r>
            <w:r>
              <w:t>1</w:t>
            </w:r>
            <w:r>
              <w:fldChar w:fldCharType="end"/>
            </w:r>
            <w:r>
              <w:t xml:space="preserve"> من </w:t>
            </w:r>
            <w:r>
              <w:fldChar w:fldCharType="begin"/>
            </w:r>
            <w:r>
              <w:instrText>NUMPAGES</w:instrText>
            </w:r>
            <w:r>
              <w:fldChar w:fldCharType="separate"/>
            </w:r>
            <w:r>
              <w:t>2</w:t>
            </w:r>
            <w:r>
              <w:fldChar w:fldCharType="end"/>
            </w:r>
          </w:p>
        </w:sdtContent>
      </w:sdt>
    </w:sdtContent>
  </w:sdt>
  <w:p w14:paraId="29A3AF68" w14:textId="4FC361D3" w:rsidR="00D62B03" w:rsidRDefault="00D62B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F732E" w14:textId="77777777" w:rsidR="00D62B03" w:rsidRDefault="0049747B">
      <w:pPr>
        <w:spacing w:after="0" w:line="240" w:lineRule="auto"/>
      </w:pPr>
      <w:r>
        <w:separator/>
      </w:r>
    </w:p>
  </w:footnote>
  <w:footnote w:type="continuationSeparator" w:id="0">
    <w:p w14:paraId="3A5F5158" w14:textId="77777777" w:rsidR="00D62B03" w:rsidRDefault="00497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2C2"/>
    <w:multiLevelType w:val="hybridMultilevel"/>
    <w:tmpl w:val="B61ABB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35FE3"/>
    <w:multiLevelType w:val="hybridMultilevel"/>
    <w:tmpl w:val="95E87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720A45"/>
    <w:multiLevelType w:val="hybridMultilevel"/>
    <w:tmpl w:val="F61C33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5036E0"/>
    <w:multiLevelType w:val="hybridMultilevel"/>
    <w:tmpl w:val="3B522FC4"/>
    <w:lvl w:ilvl="0" w:tplc="F06E6CF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29178F"/>
    <w:multiLevelType w:val="hybridMultilevel"/>
    <w:tmpl w:val="EFECDDF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5E04369"/>
    <w:multiLevelType w:val="hybridMultilevel"/>
    <w:tmpl w:val="C5947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AF1A9A"/>
    <w:multiLevelType w:val="hybridMultilevel"/>
    <w:tmpl w:val="9D18465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6"/>
    <w:rsid w:val="0003799B"/>
    <w:rsid w:val="0005018D"/>
    <w:rsid w:val="00050528"/>
    <w:rsid w:val="00050D8F"/>
    <w:rsid w:val="00070737"/>
    <w:rsid w:val="000938F0"/>
    <w:rsid w:val="00095109"/>
    <w:rsid w:val="000A1C3A"/>
    <w:rsid w:val="000C74D7"/>
    <w:rsid w:val="00101F4E"/>
    <w:rsid w:val="00115279"/>
    <w:rsid w:val="00125291"/>
    <w:rsid w:val="00144A20"/>
    <w:rsid w:val="0015091A"/>
    <w:rsid w:val="00161040"/>
    <w:rsid w:val="00161C26"/>
    <w:rsid w:val="00165885"/>
    <w:rsid w:val="001769F4"/>
    <w:rsid w:val="001B4E4F"/>
    <w:rsid w:val="001D3D07"/>
    <w:rsid w:val="001D5272"/>
    <w:rsid w:val="001D62C0"/>
    <w:rsid w:val="002049E2"/>
    <w:rsid w:val="00205193"/>
    <w:rsid w:val="002403EF"/>
    <w:rsid w:val="00243467"/>
    <w:rsid w:val="0027014C"/>
    <w:rsid w:val="002B126F"/>
    <w:rsid w:val="002D2DBC"/>
    <w:rsid w:val="002E4C92"/>
    <w:rsid w:val="00306CAF"/>
    <w:rsid w:val="00317C08"/>
    <w:rsid w:val="003340E2"/>
    <w:rsid w:val="00336306"/>
    <w:rsid w:val="00340433"/>
    <w:rsid w:val="00354146"/>
    <w:rsid w:val="0037504F"/>
    <w:rsid w:val="00380165"/>
    <w:rsid w:val="00394830"/>
    <w:rsid w:val="00396571"/>
    <w:rsid w:val="003C3E26"/>
    <w:rsid w:val="003D1553"/>
    <w:rsid w:val="003F0B30"/>
    <w:rsid w:val="00430FA2"/>
    <w:rsid w:val="004771AF"/>
    <w:rsid w:val="00477259"/>
    <w:rsid w:val="0049747B"/>
    <w:rsid w:val="00497638"/>
    <w:rsid w:val="004A65C0"/>
    <w:rsid w:val="00505D02"/>
    <w:rsid w:val="0052333A"/>
    <w:rsid w:val="0055047F"/>
    <w:rsid w:val="00556916"/>
    <w:rsid w:val="0056282F"/>
    <w:rsid w:val="00562E38"/>
    <w:rsid w:val="005638BC"/>
    <w:rsid w:val="005B08C7"/>
    <w:rsid w:val="00613695"/>
    <w:rsid w:val="006362D0"/>
    <w:rsid w:val="006717BC"/>
    <w:rsid w:val="006E53FF"/>
    <w:rsid w:val="00715ACF"/>
    <w:rsid w:val="00715F64"/>
    <w:rsid w:val="00720B73"/>
    <w:rsid w:val="00764A10"/>
    <w:rsid w:val="00776518"/>
    <w:rsid w:val="00777580"/>
    <w:rsid w:val="007818F4"/>
    <w:rsid w:val="007A4E46"/>
    <w:rsid w:val="007A5D64"/>
    <w:rsid w:val="007B07F6"/>
    <w:rsid w:val="007D2773"/>
    <w:rsid w:val="007D4790"/>
    <w:rsid w:val="00801459"/>
    <w:rsid w:val="00812D24"/>
    <w:rsid w:val="008633AF"/>
    <w:rsid w:val="008704D8"/>
    <w:rsid w:val="008851AE"/>
    <w:rsid w:val="008B4212"/>
    <w:rsid w:val="008C797D"/>
    <w:rsid w:val="008E4D6A"/>
    <w:rsid w:val="00906396"/>
    <w:rsid w:val="00923EB8"/>
    <w:rsid w:val="009376E4"/>
    <w:rsid w:val="00950B8A"/>
    <w:rsid w:val="009554F4"/>
    <w:rsid w:val="00956F19"/>
    <w:rsid w:val="009F39D8"/>
    <w:rsid w:val="00A374C8"/>
    <w:rsid w:val="00A53DC3"/>
    <w:rsid w:val="00A60ABC"/>
    <w:rsid w:val="00AB6BF0"/>
    <w:rsid w:val="00AC78A2"/>
    <w:rsid w:val="00B26505"/>
    <w:rsid w:val="00B33C0F"/>
    <w:rsid w:val="00B55530"/>
    <w:rsid w:val="00B63FE3"/>
    <w:rsid w:val="00B9711A"/>
    <w:rsid w:val="00BA3CDE"/>
    <w:rsid w:val="00BA44A7"/>
    <w:rsid w:val="00BB6FDF"/>
    <w:rsid w:val="00BC17FA"/>
    <w:rsid w:val="00BD1200"/>
    <w:rsid w:val="00BF2CEA"/>
    <w:rsid w:val="00C04745"/>
    <w:rsid w:val="00C162F1"/>
    <w:rsid w:val="00C45277"/>
    <w:rsid w:val="00C76A12"/>
    <w:rsid w:val="00C81E03"/>
    <w:rsid w:val="00C8575E"/>
    <w:rsid w:val="00C85B5F"/>
    <w:rsid w:val="00CC4CB0"/>
    <w:rsid w:val="00CC70BD"/>
    <w:rsid w:val="00CD5440"/>
    <w:rsid w:val="00CE1FB8"/>
    <w:rsid w:val="00D03C6B"/>
    <w:rsid w:val="00D16EAC"/>
    <w:rsid w:val="00D42E27"/>
    <w:rsid w:val="00D6256E"/>
    <w:rsid w:val="00D62B03"/>
    <w:rsid w:val="00D63D55"/>
    <w:rsid w:val="00D70DFE"/>
    <w:rsid w:val="00D71160"/>
    <w:rsid w:val="00DB2E9B"/>
    <w:rsid w:val="00DC06E4"/>
    <w:rsid w:val="00DE2207"/>
    <w:rsid w:val="00DF1A3C"/>
    <w:rsid w:val="00E00FF6"/>
    <w:rsid w:val="00E3058B"/>
    <w:rsid w:val="00E4164B"/>
    <w:rsid w:val="00E43BCD"/>
    <w:rsid w:val="00E45038"/>
    <w:rsid w:val="00E4528B"/>
    <w:rsid w:val="00E54849"/>
    <w:rsid w:val="00E919F9"/>
    <w:rsid w:val="00E923F8"/>
    <w:rsid w:val="00EA34C7"/>
    <w:rsid w:val="00EB04A2"/>
    <w:rsid w:val="00EE38A2"/>
    <w:rsid w:val="00EE65C8"/>
    <w:rsid w:val="00F07595"/>
    <w:rsid w:val="00F1238B"/>
    <w:rsid w:val="00F230E4"/>
    <w:rsid w:val="00F322D0"/>
    <w:rsid w:val="00F35990"/>
    <w:rsid w:val="00F67F6D"/>
    <w:rsid w:val="00F94248"/>
    <w:rsid w:val="00FE6FD4"/>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A6CF9B9"/>
  <w15:docId w15:val="{F1065264-880A-4C18-B62D-2093FE3B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rtl/>
        <w:lang w:val="de-DE" w:eastAsia="de-DE"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70BD"/>
    <w:rPr>
      <w:rFonts w:ascii="Arial" w:hAnsi="Arial" w:cs="Arial"/>
    </w:rPr>
  </w:style>
  <w:style w:type="paragraph" w:styleId="berschrift1">
    <w:name w:val="heading 1"/>
    <w:basedOn w:val="Standard"/>
    <w:next w:val="Standard"/>
    <w:link w:val="berschrift1Zchn"/>
    <w:uiPriority w:val="9"/>
    <w:qFormat/>
    <w:rsid w:val="006362D0"/>
    <w:pPr>
      <w:keepNext/>
      <w:keepLines/>
      <w:spacing w:before="480" w:after="0"/>
      <w:outlineLvl w:val="0"/>
    </w:pPr>
    <w:rPr>
      <w:rFonts w:asciiTheme="majorHAnsi" w:eastAsiaTheme="majorEastAsia" w:hAnsiTheme="majorHAnsi" w:cstheme="majorBidi"/>
      <w:b/>
      <w:color w:val="2E74B5" w:themeColor="accent1" w:themeShade="B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E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40433"/>
    <w:pPr>
      <w:spacing w:after="0"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340433"/>
    <w:rPr>
      <w:rFonts w:ascii="Segoe UI" w:hAnsi="Segoe UI" w:cs="Segoe UI"/>
      <w:sz w:val="18"/>
    </w:rPr>
  </w:style>
  <w:style w:type="character" w:styleId="Kommentarzeichen">
    <w:name w:val="annotation reference"/>
    <w:basedOn w:val="Absatz-Standardschriftart"/>
    <w:uiPriority w:val="99"/>
    <w:semiHidden/>
    <w:unhideWhenUsed/>
    <w:rsid w:val="00BC17FA"/>
    <w:rPr>
      <w:sz w:val="16"/>
    </w:rPr>
  </w:style>
  <w:style w:type="paragraph" w:styleId="Kommentartext">
    <w:name w:val="annotation text"/>
    <w:basedOn w:val="Standard"/>
    <w:link w:val="KommentartextZchn"/>
    <w:uiPriority w:val="99"/>
    <w:semiHidden/>
    <w:unhideWhenUsed/>
    <w:rsid w:val="00BC17FA"/>
    <w:pPr>
      <w:spacing w:line="240" w:lineRule="auto"/>
    </w:pPr>
    <w:rPr>
      <w:sz w:val="20"/>
    </w:rPr>
  </w:style>
  <w:style w:type="character" w:customStyle="1" w:styleId="KommentartextZchn">
    <w:name w:val="Kommentartext Zchn"/>
    <w:basedOn w:val="Absatz-Standardschriftart"/>
    <w:link w:val="Kommentartext"/>
    <w:uiPriority w:val="99"/>
    <w:semiHidden/>
    <w:rsid w:val="00BC17FA"/>
    <w:rPr>
      <w:rFonts w:ascii="Arial" w:hAnsi="Arial" w:cs="Arial"/>
      <w:sz w:val="20"/>
    </w:rPr>
  </w:style>
  <w:style w:type="paragraph" w:styleId="Kommentarthema">
    <w:name w:val="annotation subject"/>
    <w:basedOn w:val="Kommentartext"/>
    <w:next w:val="Kommentartext"/>
    <w:link w:val="KommentarthemaZchn"/>
    <w:uiPriority w:val="99"/>
    <w:semiHidden/>
    <w:unhideWhenUsed/>
    <w:rsid w:val="00BC17FA"/>
    <w:rPr>
      <w:b/>
    </w:rPr>
  </w:style>
  <w:style w:type="character" w:customStyle="1" w:styleId="KommentarthemaZchn">
    <w:name w:val="Kommentarthema Zchn"/>
    <w:basedOn w:val="KommentartextZchn"/>
    <w:link w:val="Kommentarthema"/>
    <w:uiPriority w:val="99"/>
    <w:semiHidden/>
    <w:rsid w:val="00BC17FA"/>
    <w:rPr>
      <w:rFonts w:ascii="Arial" w:hAnsi="Arial" w:cs="Arial"/>
      <w:b/>
      <w:sz w:val="20"/>
    </w:rPr>
  </w:style>
  <w:style w:type="character" w:styleId="Hervorhebung">
    <w:name w:val="Emphasis"/>
    <w:basedOn w:val="Absatz-Standardschriftart"/>
    <w:uiPriority w:val="20"/>
    <w:qFormat/>
    <w:rsid w:val="00F1238B"/>
    <w:rPr>
      <w:i/>
    </w:rPr>
  </w:style>
  <w:style w:type="paragraph" w:styleId="Kopfzeile">
    <w:name w:val="header"/>
    <w:basedOn w:val="Standard"/>
    <w:link w:val="KopfzeileZchn"/>
    <w:uiPriority w:val="99"/>
    <w:unhideWhenUsed/>
    <w:rsid w:val="008E4D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4D6A"/>
    <w:rPr>
      <w:rFonts w:ascii="Arial" w:hAnsi="Arial" w:cs="Arial"/>
    </w:rPr>
  </w:style>
  <w:style w:type="paragraph" w:styleId="Fuzeile">
    <w:name w:val="footer"/>
    <w:basedOn w:val="Standard"/>
    <w:link w:val="FuzeileZchn"/>
    <w:uiPriority w:val="99"/>
    <w:unhideWhenUsed/>
    <w:rsid w:val="008E4D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4D6A"/>
    <w:rPr>
      <w:rFonts w:ascii="Arial" w:hAnsi="Arial" w:cs="Arial"/>
    </w:rPr>
  </w:style>
  <w:style w:type="paragraph" w:styleId="Listenabsatz">
    <w:name w:val="List Paragraph"/>
    <w:basedOn w:val="Standard"/>
    <w:uiPriority w:val="34"/>
    <w:qFormat/>
    <w:rsid w:val="00C04745"/>
    <w:pPr>
      <w:ind w:left="720"/>
      <w:contextualSpacing/>
    </w:pPr>
  </w:style>
  <w:style w:type="character" w:customStyle="1" w:styleId="berschrift1Zchn">
    <w:name w:val="Überschrift 1 Zchn"/>
    <w:basedOn w:val="Absatz-Standardschriftart"/>
    <w:link w:val="berschrift1"/>
    <w:uiPriority w:val="9"/>
    <w:rsid w:val="006362D0"/>
    <w:rPr>
      <w:rFonts w:asciiTheme="majorHAnsi" w:eastAsiaTheme="majorEastAsia" w:hAnsiTheme="majorHAnsi" w:cstheme="majorBidi"/>
      <w:b/>
      <w:color w:val="2E74B5" w:themeColor="accent1" w:themeShade="BF"/>
      <w:sz w:val="28"/>
    </w:rPr>
  </w:style>
  <w:style w:type="paragraph" w:customStyle="1" w:styleId="P68B1DB1-Standard1">
    <w:name w:val="P68B1DB1-Standard1"/>
    <w:basedOn w:val="Standard"/>
    <w:rPr>
      <w:b/>
    </w:rPr>
  </w:style>
  <w:style w:type="paragraph" w:customStyle="1" w:styleId="P68B1DB1-Standard2">
    <w:name w:val="P68B1DB1-Standard2"/>
    <w:basedOn w:val="Standard"/>
    <w:rPr>
      <w:rFonts w:ascii="Calibri" w:eastAsia="Yu Gothic UI Semibold" w:hAnsi="Calibri" w:cs="Calibri"/>
      <w:b/>
      <w:sz w:val="24"/>
    </w:rPr>
  </w:style>
  <w:style w:type="paragraph" w:customStyle="1" w:styleId="P68B1DB1-Standard3">
    <w:name w:val="P68B1DB1-Standard3"/>
    <w:basedOn w:val="Standard"/>
    <w:rPr>
      <w:rFonts w:ascii="Calibri" w:eastAsia="Yu Gothic UI Semibold" w:hAnsi="Calibri" w:cs="Calibri"/>
    </w:rPr>
  </w:style>
  <w:style w:type="paragraph" w:customStyle="1" w:styleId="P68B1DB1-Standard4">
    <w:name w:val="P68B1DB1-Standard4"/>
    <w:basedOn w:val="Standard"/>
    <w:rPr>
      <w:rFonts w:ascii="Calibri" w:eastAsia="Yu Gothic UI Semibold" w:hAnsi="Calibri" w:cs="Calibri"/>
      <w:sz w:val="16"/>
    </w:rPr>
  </w:style>
  <w:style w:type="paragraph" w:customStyle="1" w:styleId="P68B1DB1-Standard5">
    <w:name w:val="P68B1DB1-Standard5"/>
    <w:basedOn w:val="Standard"/>
    <w:rPr>
      <w:rFonts w:ascii="Calibri" w:eastAsia="Yu Gothic UI Semibold" w:hAnsi="Calibri" w:cs="Calibri"/>
      <w:b/>
      <w:sz w:val="28"/>
    </w:rPr>
  </w:style>
  <w:style w:type="paragraph" w:customStyle="1" w:styleId="P68B1DB1-Standard6">
    <w:name w:val="P68B1DB1-Standard6"/>
    <w:basedOn w:val="Standard"/>
    <w:rPr>
      <w:rFonts w:ascii="Calibri" w:eastAsia="Yu Gothic UI Semibold" w:hAnsi="Calibri" w:cs="Calibri"/>
      <w:b/>
    </w:rPr>
  </w:style>
  <w:style w:type="paragraph" w:customStyle="1" w:styleId="P68B1DB1-Fuzeile7">
    <w:name w:val="P68B1DB1-Fuzeile7"/>
    <w:basedOn w:val="Fuzeile"/>
    <w:rPr>
      <w:rFonts w:asciiTheme="minorHAnsi" w:hAnsiTheme="minorHAnsi" w:cs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2C85-93CA-4B48-996D-48773400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Klause</dc:creator>
  <cp:lastModifiedBy>Runge, Marcel</cp:lastModifiedBy>
  <cp:revision>5</cp:revision>
  <cp:lastPrinted>2022-02-08T13:35:00Z</cp:lastPrinted>
  <dcterms:created xsi:type="dcterms:W3CDTF">2022-03-22T09:25:00Z</dcterms:created>
  <dcterms:modified xsi:type="dcterms:W3CDTF">2022-06-07T11:11:00Z</dcterms:modified>
</cp:coreProperties>
</file>